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617E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r w:rsidRPr="000B747D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p w14:paraId="6C2CE308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0B747D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110E95F5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0B747D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779B88C7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1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SOGGETTO RICHIEDENTE: ………….………….</w:t>
      </w:r>
    </w:p>
    <w:p w14:paraId="24DB4403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240" w:after="240" w:line="240" w:lineRule="auto"/>
        <w:ind w:left="1134" w:hanging="1134"/>
        <w:jc w:val="center"/>
        <w:outlineLvl w:val="2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ab/>
        <w:t>COMUNICAZIONE DI AVVENUTO INIZIO DELLE ATTIVITÀ RELATIVE ALL’INTERVENTO.</w:t>
      </w:r>
    </w:p>
    <w:p w14:paraId="0ACCFB8A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4DA8571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0B747D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7E3E359C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339BA1BA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74982061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B1F11D7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41FC2E76" w14:textId="77777777" w:rsidR="000B747D" w:rsidRPr="000B747D" w:rsidRDefault="000B747D" w:rsidP="000B747D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0B747D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028F380B" w14:textId="77777777" w:rsidR="000B747D" w:rsidRPr="000B747D" w:rsidRDefault="000B747D" w:rsidP="000B747D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0B747D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4B65A2EF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outlineLvl w:val="3"/>
        <w:rPr>
          <w:rFonts w:ascii="Century Gothic" w:eastAsiaTheme="minorHAnsi" w:hAnsi="Century Gothic"/>
          <w:b/>
          <w:lang w:eastAsia="en-US"/>
        </w:rPr>
      </w:pPr>
      <w:r w:rsidRPr="000B747D">
        <w:rPr>
          <w:rFonts w:ascii="Century Gothic" w:eastAsiaTheme="minorHAnsi" w:hAnsi="Century Gothic"/>
          <w:b/>
          <w:lang w:eastAsia="en-US"/>
        </w:rPr>
        <w:t>DICHIARA</w:t>
      </w:r>
    </w:p>
    <w:p w14:paraId="152899B9" w14:textId="77777777" w:rsidR="000B747D" w:rsidRPr="000B747D" w:rsidRDefault="000B747D" w:rsidP="000B747D">
      <w:pPr>
        <w:jc w:val="both"/>
        <w:rPr>
          <w:rFonts w:ascii="Century Gothic" w:hAnsi="Century Gothic"/>
          <w:lang w:eastAsia="en-US"/>
        </w:rPr>
      </w:pPr>
      <w:r w:rsidRPr="000B747D">
        <w:rPr>
          <w:rFonts w:ascii="Century Gothic" w:hAnsi="Century Gothic"/>
          <w:lang w:eastAsia="en-US"/>
        </w:rPr>
        <w:t>di aver dato avvio all’intervento, così come previsto dal Piano di investimento ammesso a finanziamento, in data ……………………….., come evidenziato dalla documentazione probante l’avvio,  allegata alla presente in copia conforme all’originale.</w:t>
      </w:r>
    </w:p>
    <w:p w14:paraId="30BC9C68" w14:textId="77777777" w:rsidR="003476FA" w:rsidRPr="003476FA" w:rsidRDefault="003476FA" w:rsidP="003476FA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4EC91E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494672C" w14:textId="77777777" w:rsidR="003476FA" w:rsidRPr="003476FA" w:rsidRDefault="003476FA" w:rsidP="003476FA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3476FA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u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3476FA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3476FA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d</w:t>
      </w:r>
      <w:r w:rsidRPr="003476FA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1C46BE6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3476FA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3476FA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5F605B97" w14:textId="13255EE8" w:rsidR="00DF7484" w:rsidRPr="00591DF9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hAnsi="Century Gothic"/>
          <w:b/>
          <w:sz w:val="18"/>
          <w:szCs w:val="18"/>
        </w:rPr>
      </w:pPr>
      <w:r w:rsidRPr="003476FA">
        <w:rPr>
          <w:rFonts w:ascii="Tw Cen MT" w:eastAsia="Times New Roman" w:hAnsi="Tw Cen MT" w:cs="Times New Roman"/>
          <w:sz w:val="24"/>
          <w:szCs w:val="24"/>
          <w:lang w:eastAsia="en-US"/>
        </w:rPr>
        <w:t>________________________________________</w:t>
      </w:r>
    </w:p>
    <w:sectPr w:rsidR="00DF7484" w:rsidRPr="00591DF9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8FD4" w14:textId="77777777" w:rsidR="00281512" w:rsidRDefault="002815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9832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742E" w14:textId="77777777" w:rsidR="00281512" w:rsidRDefault="002815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5740C5EE" w14:textId="77777777" w:rsidR="003476FA" w:rsidRDefault="003476FA" w:rsidP="003476F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6225" w14:textId="77777777" w:rsidR="00281512" w:rsidRDefault="002815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0" w:name="_Hlk111202158"/>
    <w:bookmarkStart w:id="1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3F5A921D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Misura 4 – Sottomisura 4.4 Tipologia di intervento 4.4.1 “Prevenzione dei danni da fauna”.</w:t>
    </w:r>
  </w:p>
  <w:p w14:paraId="10A448F7" w14:textId="49738CB0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281512">
      <w:rPr>
        <w:rFonts w:ascii="Century Gothic" w:eastAsiaTheme="minorHAnsi" w:hAnsi="Century Gothic"/>
        <w:b/>
        <w:sz w:val="20"/>
        <w:lang w:eastAsia="en-US"/>
      </w:rPr>
      <w:t>1</w:t>
    </w:r>
    <w:r w:rsidR="0098328F">
      <w:rPr>
        <w:rFonts w:ascii="Century Gothic" w:eastAsiaTheme="minorHAnsi" w:hAnsi="Century Gothic"/>
        <w:b/>
        <w:sz w:val="20"/>
        <w:lang w:eastAsia="en-US"/>
      </w:rPr>
      <w:t>1</w:t>
    </w:r>
  </w:p>
  <w:p w14:paraId="720A0EAA" w14:textId="77777777" w:rsidR="005A75DB" w:rsidRPr="0033358D" w:rsidRDefault="0098328F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CB94" w14:textId="77777777" w:rsidR="00281512" w:rsidRDefault="002815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688948">
    <w:abstractNumId w:val="37"/>
  </w:num>
  <w:num w:numId="2" w16cid:durableId="1317614478">
    <w:abstractNumId w:val="20"/>
  </w:num>
  <w:num w:numId="3" w16cid:durableId="1675759539">
    <w:abstractNumId w:val="38"/>
  </w:num>
  <w:num w:numId="4" w16cid:durableId="554774872">
    <w:abstractNumId w:val="3"/>
  </w:num>
  <w:num w:numId="5" w16cid:durableId="1743794810">
    <w:abstractNumId w:val="28"/>
  </w:num>
  <w:num w:numId="6" w16cid:durableId="1303389349">
    <w:abstractNumId w:val="7"/>
  </w:num>
  <w:num w:numId="7" w16cid:durableId="790977959">
    <w:abstractNumId w:val="34"/>
  </w:num>
  <w:num w:numId="8" w16cid:durableId="627706251">
    <w:abstractNumId w:val="35"/>
  </w:num>
  <w:num w:numId="9" w16cid:durableId="1101874021">
    <w:abstractNumId w:val="0"/>
  </w:num>
  <w:num w:numId="10" w16cid:durableId="192766419">
    <w:abstractNumId w:val="13"/>
  </w:num>
  <w:num w:numId="11" w16cid:durableId="372727785">
    <w:abstractNumId w:val="10"/>
  </w:num>
  <w:num w:numId="12" w16cid:durableId="97986388">
    <w:abstractNumId w:val="30"/>
  </w:num>
  <w:num w:numId="13" w16cid:durableId="1905987318">
    <w:abstractNumId w:val="41"/>
  </w:num>
  <w:num w:numId="14" w16cid:durableId="1178426417">
    <w:abstractNumId w:val="5"/>
  </w:num>
  <w:num w:numId="15" w16cid:durableId="432554081">
    <w:abstractNumId w:val="31"/>
  </w:num>
  <w:num w:numId="16" w16cid:durableId="291912367">
    <w:abstractNumId w:val="40"/>
  </w:num>
  <w:num w:numId="17" w16cid:durableId="787819530">
    <w:abstractNumId w:val="6"/>
  </w:num>
  <w:num w:numId="18" w16cid:durableId="1261258345">
    <w:abstractNumId w:val="23"/>
  </w:num>
  <w:num w:numId="19" w16cid:durableId="2079939390">
    <w:abstractNumId w:val="1"/>
  </w:num>
  <w:num w:numId="20" w16cid:durableId="1453406144">
    <w:abstractNumId w:val="26"/>
  </w:num>
  <w:num w:numId="21" w16cid:durableId="1014722209">
    <w:abstractNumId w:val="8"/>
  </w:num>
  <w:num w:numId="22" w16cid:durableId="1831215808">
    <w:abstractNumId w:val="39"/>
  </w:num>
  <w:num w:numId="23" w16cid:durableId="1613898635">
    <w:abstractNumId w:val="25"/>
  </w:num>
  <w:num w:numId="24" w16cid:durableId="1527132815">
    <w:abstractNumId w:val="11"/>
  </w:num>
  <w:num w:numId="25" w16cid:durableId="1310552902">
    <w:abstractNumId w:val="12"/>
  </w:num>
  <w:num w:numId="26" w16cid:durableId="1492060536">
    <w:abstractNumId w:val="16"/>
  </w:num>
  <w:num w:numId="27" w16cid:durableId="1947345123">
    <w:abstractNumId w:val="36"/>
  </w:num>
  <w:num w:numId="28" w16cid:durableId="1718428823">
    <w:abstractNumId w:val="14"/>
  </w:num>
  <w:num w:numId="29" w16cid:durableId="182328951">
    <w:abstractNumId w:val="33"/>
  </w:num>
  <w:num w:numId="30" w16cid:durableId="1036344941">
    <w:abstractNumId w:val="21"/>
  </w:num>
  <w:num w:numId="31" w16cid:durableId="479615104">
    <w:abstractNumId w:val="22"/>
  </w:num>
  <w:num w:numId="32" w16cid:durableId="1339036407">
    <w:abstractNumId w:val="15"/>
  </w:num>
  <w:num w:numId="33" w16cid:durableId="345904747">
    <w:abstractNumId w:val="19"/>
  </w:num>
  <w:num w:numId="34" w16cid:durableId="438063363">
    <w:abstractNumId w:val="29"/>
  </w:num>
  <w:num w:numId="35" w16cid:durableId="984311442">
    <w:abstractNumId w:val="9"/>
  </w:num>
  <w:num w:numId="36" w16cid:durableId="1264340477">
    <w:abstractNumId w:val="24"/>
  </w:num>
  <w:num w:numId="37" w16cid:durableId="681468425">
    <w:abstractNumId w:val="4"/>
  </w:num>
  <w:num w:numId="38" w16cid:durableId="1388994945">
    <w:abstractNumId w:val="2"/>
  </w:num>
  <w:num w:numId="39" w16cid:durableId="478111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7829273">
    <w:abstractNumId w:val="18"/>
  </w:num>
  <w:num w:numId="41" w16cid:durableId="793135748">
    <w:abstractNumId w:val="17"/>
  </w:num>
  <w:num w:numId="42" w16cid:durableId="50347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0B747D"/>
    <w:rsid w:val="00120951"/>
    <w:rsid w:val="001517CF"/>
    <w:rsid w:val="00181D5C"/>
    <w:rsid w:val="001B58F3"/>
    <w:rsid w:val="001F5C14"/>
    <w:rsid w:val="002263DF"/>
    <w:rsid w:val="00243073"/>
    <w:rsid w:val="00281512"/>
    <w:rsid w:val="002847A6"/>
    <w:rsid w:val="00297B16"/>
    <w:rsid w:val="002A03ED"/>
    <w:rsid w:val="002D624A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8328F"/>
    <w:rsid w:val="009A6E58"/>
    <w:rsid w:val="009B0C22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956D7"/>
    <w:rsid w:val="00BA2A36"/>
    <w:rsid w:val="00BA639E"/>
    <w:rsid w:val="00BB0024"/>
    <w:rsid w:val="00BD60FC"/>
    <w:rsid w:val="00BE4576"/>
    <w:rsid w:val="00BF64E1"/>
    <w:rsid w:val="00C040FF"/>
    <w:rsid w:val="00C346BF"/>
    <w:rsid w:val="00C35BAB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347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76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76F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6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6</cp:revision>
  <dcterms:created xsi:type="dcterms:W3CDTF">2022-10-03T11:44:00Z</dcterms:created>
  <dcterms:modified xsi:type="dcterms:W3CDTF">2022-11-04T13:23:00Z</dcterms:modified>
</cp:coreProperties>
</file>